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92" w:rsidRDefault="00097E92" w:rsidP="00097E92">
      <w:pPr>
        <w:pStyle w:val="Style10"/>
        <w:widowControl/>
        <w:spacing w:line="276" w:lineRule="auto"/>
        <w:ind w:firstLine="454"/>
        <w:jc w:val="both"/>
        <w:rPr>
          <w:rStyle w:val="FontStyle65"/>
          <w:b w:val="0"/>
          <w:color w:val="7F7F7F" w:themeColor="text1" w:themeTint="80"/>
          <w:sz w:val="16"/>
          <w:szCs w:val="16"/>
        </w:rPr>
      </w:pPr>
      <w:r w:rsidRPr="0052507C">
        <w:rPr>
          <w:rStyle w:val="FontStyle65"/>
          <w:b w:val="0"/>
          <w:color w:val="7F7F7F" w:themeColor="text1" w:themeTint="80"/>
          <w:sz w:val="16"/>
          <w:szCs w:val="16"/>
        </w:rPr>
        <w:t>(октябрьски</w:t>
      </w:r>
      <w:r>
        <w:rPr>
          <w:rStyle w:val="FontStyle65"/>
          <w:b w:val="0"/>
          <w:color w:val="7F7F7F" w:themeColor="text1" w:themeTint="80"/>
          <w:sz w:val="16"/>
          <w:szCs w:val="16"/>
        </w:rPr>
        <w:t>й</w:t>
      </w:r>
      <w:r w:rsidRPr="0052507C">
        <w:rPr>
          <w:rStyle w:val="FontStyle65"/>
          <w:b w:val="0"/>
          <w:color w:val="7F7F7F" w:themeColor="text1" w:themeTint="80"/>
          <w:sz w:val="16"/>
          <w:szCs w:val="16"/>
        </w:rPr>
        <w:t xml:space="preserve"> «АиФ» </w:t>
      </w:r>
      <w:r>
        <w:rPr>
          <w:rStyle w:val="FontStyle65"/>
          <w:b w:val="0"/>
          <w:color w:val="7F7F7F" w:themeColor="text1" w:themeTint="80"/>
          <w:sz w:val="16"/>
          <w:szCs w:val="16"/>
        </w:rPr>
        <w:t xml:space="preserve">от </w:t>
      </w:r>
      <w:r w:rsidRPr="0052507C">
        <w:rPr>
          <w:rStyle w:val="FontStyle65"/>
          <w:b w:val="0"/>
          <w:color w:val="7F7F7F" w:themeColor="text1" w:themeTint="80"/>
          <w:sz w:val="16"/>
          <w:szCs w:val="16"/>
        </w:rPr>
        <w:t>2014 г.)</w:t>
      </w:r>
    </w:p>
    <w:p w:rsidR="00097E92" w:rsidRPr="0052507C" w:rsidRDefault="00097E92" w:rsidP="00097E92">
      <w:pPr>
        <w:pStyle w:val="Style10"/>
        <w:widowControl/>
        <w:spacing w:line="276" w:lineRule="auto"/>
        <w:ind w:firstLine="454"/>
        <w:jc w:val="both"/>
        <w:rPr>
          <w:rStyle w:val="FontStyle65"/>
          <w:b w:val="0"/>
          <w:color w:val="7F7F7F" w:themeColor="text1" w:themeTint="80"/>
          <w:sz w:val="16"/>
          <w:szCs w:val="16"/>
        </w:rPr>
      </w:pPr>
    </w:p>
    <w:p w:rsidR="00097E92" w:rsidRPr="0052507C" w:rsidRDefault="00097E92" w:rsidP="00097E92">
      <w:pPr>
        <w:pStyle w:val="Style10"/>
        <w:widowControl/>
        <w:spacing w:line="276" w:lineRule="auto"/>
        <w:ind w:firstLine="454"/>
        <w:jc w:val="center"/>
        <w:rPr>
          <w:rStyle w:val="FontStyle65"/>
          <w:color w:val="FF0000"/>
          <w:sz w:val="48"/>
          <w:szCs w:val="48"/>
        </w:rPr>
      </w:pPr>
      <w:r w:rsidRPr="0052507C">
        <w:rPr>
          <w:rStyle w:val="FontStyle65"/>
          <w:color w:val="FF0000"/>
          <w:sz w:val="48"/>
          <w:szCs w:val="48"/>
        </w:rPr>
        <w:t>Тепло на ветер</w:t>
      </w:r>
    </w:p>
    <w:p w:rsidR="00097E92" w:rsidRPr="0052507C" w:rsidRDefault="00097E92" w:rsidP="00097E92">
      <w:pPr>
        <w:pStyle w:val="Style7"/>
        <w:widowControl/>
        <w:spacing w:line="276" w:lineRule="auto"/>
        <w:ind w:firstLine="454"/>
        <w:jc w:val="center"/>
        <w:rPr>
          <w:rStyle w:val="FontStyle70"/>
          <w:sz w:val="16"/>
          <w:szCs w:val="16"/>
        </w:rPr>
      </w:pPr>
      <w:r w:rsidRPr="0052507C">
        <w:rPr>
          <w:rStyle w:val="FontStyle70"/>
          <w:sz w:val="16"/>
          <w:szCs w:val="16"/>
        </w:rPr>
        <w:t>Как Украине сократить расходы газа настолько,</w:t>
      </w:r>
    </w:p>
    <w:p w:rsidR="00097E92" w:rsidRPr="0052507C" w:rsidRDefault="00097E92" w:rsidP="00097E92">
      <w:pPr>
        <w:pStyle w:val="Style7"/>
        <w:widowControl/>
        <w:spacing w:line="276" w:lineRule="auto"/>
        <w:ind w:firstLine="454"/>
        <w:jc w:val="center"/>
        <w:rPr>
          <w:rStyle w:val="FontStyle70"/>
          <w:sz w:val="16"/>
          <w:szCs w:val="16"/>
        </w:rPr>
      </w:pPr>
      <w:r w:rsidRPr="0052507C">
        <w:rPr>
          <w:rStyle w:val="FontStyle70"/>
          <w:sz w:val="16"/>
          <w:szCs w:val="16"/>
        </w:rPr>
        <w:t>чтобы не покупать его за руб</w:t>
      </w:r>
      <w:r w:rsidRPr="0052507C">
        <w:rPr>
          <w:rStyle w:val="FontStyle70"/>
          <w:sz w:val="16"/>
          <w:szCs w:val="16"/>
        </w:rPr>
        <w:t>е</w:t>
      </w:r>
      <w:r w:rsidRPr="0052507C">
        <w:rPr>
          <w:rStyle w:val="FontStyle70"/>
          <w:sz w:val="16"/>
          <w:szCs w:val="16"/>
        </w:rPr>
        <w:t>жом</w:t>
      </w:r>
    </w:p>
    <w:p w:rsidR="00097E92" w:rsidRPr="0052507C" w:rsidRDefault="00097E92" w:rsidP="00097E92">
      <w:pPr>
        <w:pStyle w:val="Style8"/>
        <w:widowControl/>
        <w:spacing w:line="276" w:lineRule="auto"/>
        <w:ind w:firstLine="454"/>
        <w:jc w:val="both"/>
        <w:rPr>
          <w:rStyle w:val="FontStyle65"/>
          <w:b w:val="0"/>
          <w:sz w:val="16"/>
          <w:szCs w:val="16"/>
        </w:rPr>
      </w:pPr>
    </w:p>
    <w:p w:rsidR="00097E92" w:rsidRPr="0052507C" w:rsidRDefault="00097E92" w:rsidP="00097E92">
      <w:pPr>
        <w:pStyle w:val="Style8"/>
        <w:widowControl/>
        <w:spacing w:line="276" w:lineRule="auto"/>
        <w:ind w:firstLine="454"/>
        <w:jc w:val="both"/>
        <w:rPr>
          <w:rStyle w:val="FontStyle66"/>
          <w:b w:val="0"/>
          <w:i/>
          <w:spacing w:val="0"/>
          <w:sz w:val="22"/>
          <w:szCs w:val="22"/>
        </w:rPr>
      </w:pPr>
      <w:r w:rsidRPr="0052507C">
        <w:rPr>
          <w:rStyle w:val="FontStyle65"/>
          <w:b w:val="0"/>
          <w:i/>
          <w:sz w:val="22"/>
          <w:szCs w:val="22"/>
        </w:rPr>
        <w:t>Платить втридорога за газ – обидно. Но платить втридорога за газ, кот</w:t>
      </w:r>
      <w:r w:rsidRPr="0052507C">
        <w:rPr>
          <w:rStyle w:val="FontStyle65"/>
          <w:b w:val="0"/>
          <w:i/>
          <w:sz w:val="22"/>
          <w:szCs w:val="22"/>
        </w:rPr>
        <w:t>о</w:t>
      </w:r>
      <w:r w:rsidRPr="0052507C">
        <w:rPr>
          <w:rStyle w:val="FontStyle65"/>
          <w:b w:val="0"/>
          <w:i/>
          <w:sz w:val="22"/>
          <w:szCs w:val="22"/>
        </w:rPr>
        <w:t>рый нам не нужен – не только обидно, но и глупо. Украина потребляет невероя</w:t>
      </w:r>
      <w:r w:rsidRPr="0052507C">
        <w:rPr>
          <w:rStyle w:val="FontStyle65"/>
          <w:b w:val="0"/>
          <w:i/>
          <w:sz w:val="22"/>
          <w:szCs w:val="22"/>
        </w:rPr>
        <w:t>т</w:t>
      </w:r>
      <w:r w:rsidRPr="0052507C">
        <w:rPr>
          <w:rStyle w:val="FontStyle65"/>
          <w:b w:val="0"/>
          <w:i/>
          <w:sz w:val="22"/>
          <w:szCs w:val="22"/>
        </w:rPr>
        <w:t>ное количество энергоносителей, большая часть которых просто улетает в атмосферу. Накануне оч</w:t>
      </w:r>
      <w:r w:rsidRPr="0052507C">
        <w:rPr>
          <w:rStyle w:val="FontStyle65"/>
          <w:b w:val="0"/>
          <w:i/>
          <w:sz w:val="22"/>
          <w:szCs w:val="22"/>
        </w:rPr>
        <w:t>е</w:t>
      </w:r>
      <w:r w:rsidRPr="0052507C">
        <w:rPr>
          <w:rStyle w:val="FontStyle65"/>
          <w:b w:val="0"/>
          <w:i/>
          <w:sz w:val="22"/>
          <w:szCs w:val="22"/>
        </w:rPr>
        <w:t>редного отопительного сезона «АиФ» разбирался, как экономить на тепле и г</w:t>
      </w:r>
      <w:r w:rsidRPr="0052507C">
        <w:rPr>
          <w:rStyle w:val="FontStyle65"/>
          <w:b w:val="0"/>
          <w:i/>
          <w:sz w:val="22"/>
          <w:szCs w:val="22"/>
        </w:rPr>
        <w:t>а</w:t>
      </w:r>
      <w:r w:rsidRPr="0052507C">
        <w:rPr>
          <w:rStyle w:val="FontStyle65"/>
          <w:b w:val="0"/>
          <w:i/>
          <w:sz w:val="22"/>
          <w:szCs w:val="22"/>
        </w:rPr>
        <w:t>зе.</w:t>
      </w:r>
    </w:p>
    <w:p w:rsidR="00097E92" w:rsidRDefault="00097E92" w:rsidP="00097E92">
      <w:pPr>
        <w:pStyle w:val="Style8"/>
        <w:widowControl/>
        <w:spacing w:line="276" w:lineRule="auto"/>
        <w:ind w:firstLine="454"/>
        <w:jc w:val="both"/>
        <w:rPr>
          <w:rStyle w:val="FontStyle66"/>
          <w:b w:val="0"/>
          <w:spacing w:val="0"/>
        </w:rPr>
      </w:pPr>
    </w:p>
    <w:p w:rsidR="00097E92" w:rsidRPr="0052507C" w:rsidRDefault="00097E92" w:rsidP="00097E92">
      <w:pPr>
        <w:pStyle w:val="Style8"/>
        <w:widowControl/>
        <w:spacing w:line="276" w:lineRule="auto"/>
        <w:ind w:firstLine="454"/>
        <w:jc w:val="both"/>
        <w:rPr>
          <w:rStyle w:val="FontStyle66"/>
          <w:spacing w:val="0"/>
        </w:rPr>
      </w:pPr>
      <w:r w:rsidRPr="0052507C">
        <w:rPr>
          <w:rStyle w:val="FontStyle66"/>
          <w:spacing w:val="0"/>
        </w:rPr>
        <w:t>НЕУЧТ</w:t>
      </w:r>
      <w:r>
        <w:rPr>
          <w:rStyle w:val="FontStyle66"/>
          <w:spacing w:val="0"/>
        </w:rPr>
        <w:t>Ё</w:t>
      </w:r>
      <w:r w:rsidRPr="0052507C">
        <w:rPr>
          <w:rStyle w:val="FontStyle66"/>
          <w:spacing w:val="0"/>
        </w:rPr>
        <w:t>ННЫЕ МИЛЛИАРДЫ</w:t>
      </w:r>
    </w:p>
    <w:p w:rsidR="00097E92" w:rsidRPr="00E42A54" w:rsidRDefault="00097E92" w:rsidP="00097E92">
      <w:pPr>
        <w:pStyle w:val="Style11"/>
        <w:widowControl/>
        <w:spacing w:line="276" w:lineRule="auto"/>
        <w:ind w:firstLine="454"/>
        <w:jc w:val="both"/>
        <w:rPr>
          <w:rStyle w:val="FontStyle77"/>
          <w:rFonts w:ascii="Arial" w:hAnsi="Arial" w:cs="Arial"/>
          <w:spacing w:val="0"/>
          <w:sz w:val="24"/>
          <w:szCs w:val="24"/>
        </w:rPr>
      </w:pP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Ежегодно Украина потребляет 54 млрд кубометров газа.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Из них 21 млрд куб. м мы добываем сами, ещ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33 куб. м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вынуждены покупать, чтобы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работала промы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ш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ленность и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все мы не зам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рзли зимой. Это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– если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если не учитывать добычи угля, которым также обогревается жилой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сектор Украины.</w:t>
      </w:r>
    </w:p>
    <w:p w:rsidR="00097E92" w:rsidRPr="00E42A54" w:rsidRDefault="00097E92" w:rsidP="00097E92">
      <w:pPr>
        <w:pStyle w:val="Style11"/>
        <w:widowControl/>
        <w:spacing w:line="276" w:lineRule="auto"/>
        <w:ind w:firstLine="454"/>
        <w:jc w:val="both"/>
        <w:rPr>
          <w:rStyle w:val="FontStyle77"/>
          <w:rFonts w:ascii="Arial" w:hAnsi="Arial" w:cs="Arial"/>
          <w:spacing w:val="0"/>
          <w:sz w:val="24"/>
          <w:szCs w:val="24"/>
        </w:rPr>
      </w:pP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Однако сосредоточимся на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главной проблеме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газе, которого нам сейчас не хватает. 33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млрд куб. м.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это примерно 16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млрд долл., то есть 208 млрд грн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по курсу 13 грн за доллар. А это,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на секундочку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,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12% ВВП Украины и половина всего госуда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р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ственного бюджета! Для сравнения, соседняя Польша сжигает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за год 16 млрд куб. м. газа, то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есть в три раза меньше. И это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при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том, что польский ВВП более чем в 3 раза выше украинского! Как такое может быть?</w:t>
      </w:r>
    </w:p>
    <w:p w:rsidR="00097E92" w:rsidRPr="00E42A54" w:rsidRDefault="00097E92" w:rsidP="00097E92">
      <w:pPr>
        <w:pStyle w:val="Style11"/>
        <w:widowControl/>
        <w:spacing w:line="276" w:lineRule="auto"/>
        <w:ind w:firstLine="454"/>
        <w:jc w:val="both"/>
        <w:rPr>
          <w:rStyle w:val="FontStyle77"/>
          <w:rFonts w:ascii="Arial" w:hAnsi="Arial" w:cs="Arial"/>
          <w:spacing w:val="0"/>
          <w:sz w:val="24"/>
          <w:szCs w:val="24"/>
        </w:rPr>
      </w:pP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Дело в том, что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никто в Украине не может сказать, сколько реально стране н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е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обходимо</w:t>
      </w:r>
      <w:r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газа (да и угля тоже), чтобы в</w:t>
      </w:r>
      <w:r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домах было тепло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. Ведь, по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данным экспе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р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тов, в 80% домохозяйств не установлены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сч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тчики тепла и газа.</w:t>
      </w:r>
    </w:p>
    <w:p w:rsidR="00097E92" w:rsidRPr="00E42A54" w:rsidRDefault="00097E92" w:rsidP="00097E92">
      <w:pPr>
        <w:pStyle w:val="Style11"/>
        <w:widowControl/>
        <w:spacing w:line="276" w:lineRule="auto"/>
        <w:ind w:firstLine="454"/>
        <w:jc w:val="both"/>
        <w:rPr>
          <w:rStyle w:val="FontStyle77"/>
          <w:rFonts w:ascii="Arial" w:hAnsi="Arial" w:cs="Arial"/>
          <w:spacing w:val="0"/>
          <w:sz w:val="24"/>
          <w:szCs w:val="24"/>
        </w:rPr>
      </w:pP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«В этом плане Украина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мировой лидер по уровню неуч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та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расхода тепла, на выработку которого необходимо невероятное количество топлива, за которое нам выставляют сч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 в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размере 480 долл. за тысячу кубометров»,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рассказал </w:t>
      </w:r>
      <w:r w:rsidRPr="00E42A54">
        <w:rPr>
          <w:rStyle w:val="FontStyle67"/>
          <w:rFonts w:ascii="Arial" w:hAnsi="Arial" w:cs="Arial"/>
          <w:b w:val="0"/>
          <w:sz w:val="24"/>
          <w:szCs w:val="24"/>
        </w:rPr>
        <w:t>Свят</w:t>
      </w:r>
      <w:r w:rsidRPr="00E42A54">
        <w:rPr>
          <w:rStyle w:val="FontStyle67"/>
          <w:rFonts w:ascii="Arial" w:hAnsi="Arial" w:cs="Arial"/>
          <w:b w:val="0"/>
          <w:sz w:val="24"/>
          <w:szCs w:val="24"/>
        </w:rPr>
        <w:t>о</w:t>
      </w:r>
      <w:r w:rsidRPr="00E42A54">
        <w:rPr>
          <w:rStyle w:val="FontStyle67"/>
          <w:rFonts w:ascii="Arial" w:hAnsi="Arial" w:cs="Arial"/>
          <w:b w:val="0"/>
          <w:sz w:val="24"/>
          <w:szCs w:val="24"/>
        </w:rPr>
        <w:t xml:space="preserve">слав </w:t>
      </w:r>
      <w:r w:rsidRPr="00E42A54">
        <w:rPr>
          <w:rStyle w:val="FontStyle68"/>
          <w:rFonts w:ascii="Arial" w:hAnsi="Arial" w:cs="Arial"/>
          <w:b w:val="0"/>
          <w:sz w:val="24"/>
          <w:szCs w:val="24"/>
        </w:rPr>
        <w:t>ПАВЛЮК, специалист по</w:t>
      </w:r>
      <w:r>
        <w:rPr>
          <w:rStyle w:val="FontStyle68"/>
          <w:rFonts w:ascii="Arial" w:hAnsi="Arial" w:cs="Arial"/>
          <w:b w:val="0"/>
          <w:sz w:val="24"/>
          <w:szCs w:val="24"/>
        </w:rPr>
        <w:t xml:space="preserve"> </w:t>
      </w:r>
      <w:r w:rsidRPr="00E42A54">
        <w:rPr>
          <w:rStyle w:val="FontStyle75"/>
          <w:rFonts w:ascii="Arial" w:hAnsi="Arial" w:cs="Arial"/>
          <w:b w:val="0"/>
          <w:spacing w:val="0"/>
          <w:sz w:val="24"/>
          <w:szCs w:val="24"/>
        </w:rPr>
        <w:t>энергосбережению, руководитель проекта Е</w:t>
      </w:r>
      <w:r>
        <w:rPr>
          <w:rStyle w:val="FontStyle75"/>
          <w:rFonts w:ascii="Arial" w:hAnsi="Arial" w:cs="Arial"/>
          <w:b w:val="0"/>
          <w:spacing w:val="0"/>
          <w:sz w:val="24"/>
          <w:szCs w:val="24"/>
          <w:lang w:val="en-US"/>
        </w:rPr>
        <w:t>n</w:t>
      </w:r>
      <w:r w:rsidRPr="00E42A54">
        <w:rPr>
          <w:rStyle w:val="FontStyle75"/>
          <w:rFonts w:ascii="Arial" w:hAnsi="Arial" w:cs="Arial"/>
          <w:b w:val="0"/>
          <w:spacing w:val="0"/>
          <w:sz w:val="24"/>
          <w:szCs w:val="24"/>
        </w:rPr>
        <w:t>е</w:t>
      </w:r>
      <w:r>
        <w:rPr>
          <w:rStyle w:val="FontStyle75"/>
          <w:rFonts w:ascii="Arial" w:hAnsi="Arial" w:cs="Arial"/>
          <w:b w:val="0"/>
          <w:spacing w:val="0"/>
          <w:sz w:val="24"/>
          <w:szCs w:val="24"/>
          <w:lang w:val="en-US"/>
        </w:rPr>
        <w:t>rgy</w:t>
      </w:r>
      <w:r w:rsidRPr="00E42A54">
        <w:rPr>
          <w:rStyle w:val="FontStyle75"/>
          <w:rFonts w:ascii="Arial" w:hAnsi="Arial" w:cs="Arial"/>
          <w:b w:val="0"/>
          <w:spacing w:val="0"/>
          <w:sz w:val="24"/>
          <w:szCs w:val="24"/>
        </w:rPr>
        <w:t xml:space="preserve"> С</w:t>
      </w:r>
      <w:r>
        <w:rPr>
          <w:rStyle w:val="FontStyle75"/>
          <w:rFonts w:ascii="Arial" w:hAnsi="Arial" w:cs="Arial"/>
          <w:b w:val="0"/>
          <w:spacing w:val="0"/>
          <w:sz w:val="24"/>
          <w:szCs w:val="24"/>
          <w:lang w:val="en-US"/>
        </w:rPr>
        <w:t>ities</w:t>
      </w:r>
      <w:r w:rsidRPr="00E42A54">
        <w:rPr>
          <w:rStyle w:val="FontStyle75"/>
          <w:rFonts w:ascii="Arial" w:hAnsi="Arial" w:cs="Arial"/>
          <w:b w:val="0"/>
          <w:spacing w:val="0"/>
          <w:sz w:val="24"/>
          <w:szCs w:val="24"/>
        </w:rPr>
        <w:t xml:space="preserve">.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Для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сравнения, ещ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одна страна,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которая так и не научилась считать те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п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ло,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это Туркменистан.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Однако там это вполне простительно, так как стоимость тысячи кубов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4 доллара!» Что называется, почувствуйте разницу.</w:t>
      </w:r>
    </w:p>
    <w:p w:rsidR="00097E92" w:rsidRPr="00E42A54" w:rsidRDefault="00097E92" w:rsidP="00097E92">
      <w:pPr>
        <w:pStyle w:val="Style11"/>
        <w:widowControl/>
        <w:spacing w:line="276" w:lineRule="auto"/>
        <w:ind w:firstLine="454"/>
        <w:jc w:val="both"/>
        <w:rPr>
          <w:rStyle w:val="FontStyle77"/>
          <w:rFonts w:ascii="Arial" w:hAnsi="Arial" w:cs="Arial"/>
          <w:spacing w:val="0"/>
          <w:sz w:val="24"/>
          <w:szCs w:val="24"/>
        </w:rPr>
      </w:pP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В общем, один лишь жилой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сектор Украины потребляет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больше газа, чем вся Польша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со своими индустриальными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предприятиями. Значит, либо в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Польше живут колдуны, либо в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Украине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дураки и воры. Вам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какой вариант кажется более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пра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в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доподобным?</w:t>
      </w:r>
    </w:p>
    <w:p w:rsidR="00097E92" w:rsidRPr="00E42A54" w:rsidRDefault="00097E92" w:rsidP="00097E92">
      <w:pPr>
        <w:pStyle w:val="Style1"/>
        <w:widowControl/>
        <w:spacing w:line="276" w:lineRule="auto"/>
        <w:ind w:firstLine="454"/>
        <w:jc w:val="both"/>
        <w:rPr>
          <w:rStyle w:val="FontStyle69"/>
          <w:rFonts w:ascii="Arial" w:hAnsi="Arial" w:cs="Arial"/>
          <w:b w:val="0"/>
          <w:sz w:val="24"/>
          <w:szCs w:val="24"/>
        </w:rPr>
      </w:pPr>
    </w:p>
    <w:p w:rsidR="00097E92" w:rsidRPr="0052507C" w:rsidRDefault="00097E92" w:rsidP="00097E92">
      <w:pPr>
        <w:pStyle w:val="Style8"/>
        <w:widowControl/>
        <w:spacing w:line="276" w:lineRule="auto"/>
        <w:ind w:firstLine="454"/>
        <w:jc w:val="both"/>
        <w:rPr>
          <w:rStyle w:val="FontStyle66"/>
          <w:spacing w:val="0"/>
        </w:rPr>
      </w:pPr>
      <w:r w:rsidRPr="0052507C">
        <w:rPr>
          <w:rStyle w:val="FontStyle66"/>
          <w:spacing w:val="0"/>
        </w:rPr>
        <w:t>ДУРАКИ И ВОРЫ</w:t>
      </w:r>
    </w:p>
    <w:p w:rsidR="00097E92" w:rsidRPr="00E42A54" w:rsidRDefault="00097E92" w:rsidP="00097E92">
      <w:pPr>
        <w:pStyle w:val="Style11"/>
        <w:widowControl/>
        <w:spacing w:line="276" w:lineRule="auto"/>
        <w:ind w:firstLine="454"/>
        <w:jc w:val="both"/>
        <w:rPr>
          <w:rStyle w:val="FontStyle77"/>
          <w:rFonts w:ascii="Arial" w:hAnsi="Arial" w:cs="Arial"/>
          <w:spacing w:val="0"/>
          <w:sz w:val="24"/>
          <w:szCs w:val="24"/>
        </w:rPr>
      </w:pP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Давайте считать. Мы уже выяснили, что каждые четыре из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пяти украинских д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о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мов (квартир) не считают потребл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нные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газ и тепло. То есть 80% украинцев покуп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а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ют услугу, фактически не зная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,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сколько она стоит,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так как понятия не имеют,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скол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ь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ко реально потратили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энергии и энергоносителей. Но,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судя по цифрам, пол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у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чается, что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мы тратим невероятные деньги.</w:t>
      </w:r>
    </w:p>
    <w:p w:rsidR="00097E92" w:rsidRPr="00E42A54" w:rsidRDefault="00097E92" w:rsidP="00097E92">
      <w:pPr>
        <w:pStyle w:val="Style24"/>
        <w:widowControl/>
        <w:spacing w:line="276" w:lineRule="auto"/>
        <w:ind w:firstLine="454"/>
        <w:jc w:val="both"/>
        <w:rPr>
          <w:rStyle w:val="FontStyle74"/>
          <w:rFonts w:ascii="Arial" w:hAnsi="Arial" w:cs="Arial"/>
          <w:b w:val="0"/>
          <w:smallCaps w:val="0"/>
          <w:spacing w:val="0"/>
          <w:sz w:val="24"/>
          <w:szCs w:val="24"/>
        </w:rPr>
      </w:pP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Вот, например, промышленные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предприятия с момента первых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газовых войн с Россией считать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энергоресурсы научились. За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эти 10 лет они сократили расходы г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а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за на 43%(!). Отечественные ТЭЦ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на 40%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.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Б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юджетные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организации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на 17%. А население? Не поверите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аж на 1%.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Собственно, эксперты твердят,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что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на самом деле речь ид</w:t>
      </w:r>
      <w:r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т не</w:t>
      </w:r>
      <w:r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столько об экономии как таковой, сколько о нормальном разу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м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 xml:space="preserve">ном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lastRenderedPageBreak/>
        <w:t>расходе тепла, воды, газа</w:t>
      </w:r>
      <w:r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,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 xml:space="preserve"> </w:t>
      </w:r>
      <w:r>
        <w:rPr>
          <w:rStyle w:val="FontStyle74"/>
          <w:rFonts w:ascii="Arial" w:hAnsi="Arial" w:cs="Arial"/>
          <w:b w:val="0"/>
          <w:smallCaps w:val="0"/>
          <w:spacing w:val="0"/>
          <w:sz w:val="24"/>
          <w:szCs w:val="24"/>
          <w:u w:val="single"/>
        </w:rPr>
        <w:t>угля</w:t>
      </w:r>
      <w:r w:rsidRPr="00E42A54">
        <w:rPr>
          <w:rStyle w:val="FontStyle74"/>
          <w:rFonts w:ascii="Arial" w:hAnsi="Arial" w:cs="Arial"/>
          <w:b w:val="0"/>
          <w:spacing w:val="0"/>
          <w:sz w:val="24"/>
          <w:szCs w:val="24"/>
          <w:u w:val="single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и т. д. Расходе, который</w:t>
      </w:r>
      <w:r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вы можете обозначить цифрой.</w:t>
      </w:r>
      <w:r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найти цену и оплатить стоимость за конкретно потребл</w:t>
      </w:r>
      <w:r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 xml:space="preserve">нные </w:t>
      </w:r>
      <w:r>
        <w:rPr>
          <w:rStyle w:val="FontStyle74"/>
          <w:rFonts w:ascii="Arial" w:hAnsi="Arial" w:cs="Arial"/>
          <w:b w:val="0"/>
          <w:smallCaps w:val="0"/>
          <w:spacing w:val="0"/>
          <w:sz w:val="24"/>
          <w:szCs w:val="24"/>
          <w:u w:val="single"/>
        </w:rPr>
        <w:t>услуги</w:t>
      </w:r>
      <w:r w:rsidRPr="00E42A54">
        <w:rPr>
          <w:rStyle w:val="FontStyle74"/>
          <w:rFonts w:ascii="Arial" w:hAnsi="Arial" w:cs="Arial"/>
          <w:b w:val="0"/>
          <w:smallCaps w:val="0"/>
          <w:spacing w:val="0"/>
          <w:sz w:val="24"/>
          <w:szCs w:val="24"/>
        </w:rPr>
        <w:t>.</w:t>
      </w:r>
    </w:p>
    <w:p w:rsidR="00097E92" w:rsidRPr="00E42A54" w:rsidRDefault="00097E92" w:rsidP="00097E92">
      <w:pPr>
        <w:pStyle w:val="Style11"/>
        <w:widowControl/>
        <w:spacing w:line="276" w:lineRule="auto"/>
        <w:ind w:firstLine="454"/>
        <w:jc w:val="both"/>
        <w:rPr>
          <w:rStyle w:val="FontStyle77"/>
          <w:rFonts w:ascii="Arial" w:hAnsi="Arial" w:cs="Arial"/>
          <w:spacing w:val="0"/>
          <w:sz w:val="24"/>
          <w:szCs w:val="24"/>
        </w:rPr>
      </w:pP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Например, холодная вода.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Никакого газа и угля. Норма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использования холо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д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ной воды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8 куб. м в месяц на каждого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жильца квартиры. Поставьте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сч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тчики, и в месяц семья из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четыр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х человек вряд ли потратит более 12 кубометров воды.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А платили без сч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тчиков за 32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куб. м.! Так, может быть, украинцам пора уже научиться считать свои деньги?</w:t>
      </w:r>
    </w:p>
    <w:p w:rsidR="00097E92" w:rsidRPr="00E42A54" w:rsidRDefault="00097E92" w:rsidP="00097E92">
      <w:pPr>
        <w:pStyle w:val="Style11"/>
        <w:widowControl/>
        <w:spacing w:line="276" w:lineRule="auto"/>
        <w:ind w:firstLine="454"/>
        <w:jc w:val="both"/>
        <w:rPr>
          <w:rStyle w:val="FontStyle77"/>
          <w:rFonts w:ascii="Arial" w:hAnsi="Arial" w:cs="Arial"/>
          <w:spacing w:val="0"/>
          <w:sz w:val="24"/>
          <w:szCs w:val="24"/>
        </w:rPr>
      </w:pP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Но верн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мся к энергоносителям. Дело, конечно, здесь не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только в том, что люди не спешат устанавливать сч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тчики.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Ведь понятно, что кому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-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то выгодно ныне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ш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нее положение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дел. Например, по данным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Святослава Павлюка, в Черкассах введ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е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ние ежедневного мониторинга уч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та расходов на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ЖКХ привело к сокращению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потребл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е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ния воды на 30,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электрики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на 49, тепла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на 6%.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И это без всяких государс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венных программ и борьбы с коррупцией. Тем не менее, постоянный мониторинг пр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и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в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л к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тому, что кто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-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то не смог нагреть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руки на энергоносит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е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лях.</w:t>
      </w:r>
    </w:p>
    <w:p w:rsidR="00097E92" w:rsidRDefault="00097E92" w:rsidP="00097E92">
      <w:pPr>
        <w:pStyle w:val="Style7"/>
        <w:widowControl/>
        <w:spacing w:line="276" w:lineRule="auto"/>
        <w:ind w:firstLine="454"/>
        <w:jc w:val="both"/>
        <w:rPr>
          <w:rStyle w:val="FontStyle70"/>
          <w:sz w:val="24"/>
          <w:szCs w:val="24"/>
        </w:rPr>
      </w:pPr>
    </w:p>
    <w:p w:rsidR="00097E92" w:rsidRPr="00E42A54" w:rsidRDefault="00097E92" w:rsidP="00097E92">
      <w:pPr>
        <w:pStyle w:val="Style6"/>
        <w:widowControl/>
        <w:spacing w:line="276" w:lineRule="auto"/>
        <w:ind w:firstLine="454"/>
        <w:jc w:val="center"/>
        <w:rPr>
          <w:rStyle w:val="FontStyle71"/>
          <w:b w:val="0"/>
          <w:sz w:val="24"/>
          <w:szCs w:val="24"/>
        </w:rPr>
      </w:pPr>
      <w:r w:rsidRPr="00E42A54">
        <w:rPr>
          <w:rStyle w:val="FontStyle71"/>
          <w:b w:val="0"/>
          <w:sz w:val="24"/>
          <w:szCs w:val="24"/>
        </w:rPr>
        <w:t>ПОТЕРИ ТЕПЛА В СТРАНЕ</w:t>
      </w:r>
    </w:p>
    <w:p w:rsidR="00097E92" w:rsidRPr="00E42A54" w:rsidRDefault="00097E92" w:rsidP="00097E92">
      <w:pPr>
        <w:widowControl/>
        <w:spacing w:line="276" w:lineRule="auto"/>
        <w:ind w:firstLine="454"/>
        <w:jc w:val="center"/>
      </w:pPr>
      <w:r w:rsidRPr="00E42A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367" type="#_x0000_t75" style="width:189.15pt;height:138.4pt">
            <v:imagedata r:id="rId6" o:title="" blacklevel="-6554f"/>
          </v:shape>
        </w:pict>
      </w:r>
      <w:r>
        <w:t xml:space="preserve"> </w:t>
      </w:r>
      <w:r>
        <w:tab/>
      </w:r>
      <w:r w:rsidRPr="00E42A54">
        <w:pict>
          <v:shape id="_x0000_i2368" type="#_x0000_t75" style="width:204.85pt;height:140.95pt">
            <v:imagedata r:id="rId7" o:title="" blacklevel="-6554f"/>
          </v:shape>
        </w:pict>
      </w:r>
    </w:p>
    <w:p w:rsidR="00097E92" w:rsidRDefault="00097E92" w:rsidP="00097E92">
      <w:pPr>
        <w:pStyle w:val="Style13"/>
        <w:widowControl/>
        <w:spacing w:line="276" w:lineRule="auto"/>
        <w:ind w:firstLine="454"/>
        <w:jc w:val="both"/>
      </w:pPr>
    </w:p>
    <w:p w:rsidR="00097E92" w:rsidRPr="00E42A54" w:rsidRDefault="00097E92" w:rsidP="00097E92">
      <w:pPr>
        <w:pStyle w:val="Style13"/>
        <w:widowControl/>
        <w:spacing w:line="276" w:lineRule="auto"/>
        <w:ind w:firstLine="454"/>
        <w:jc w:val="center"/>
      </w:pPr>
      <w:r w:rsidRPr="00E42A54">
        <w:pict>
          <v:shape id="_x0000_i2369" type="#_x0000_t75" style="width:417.8pt;height:66.95pt">
            <v:imagedata r:id="rId8" o:title=""/>
          </v:shape>
        </w:pict>
      </w:r>
    </w:p>
    <w:p w:rsidR="00097E92" w:rsidRDefault="00097E92" w:rsidP="00097E92">
      <w:pPr>
        <w:pStyle w:val="Style8"/>
        <w:widowControl/>
        <w:spacing w:line="276" w:lineRule="auto"/>
        <w:ind w:firstLine="454"/>
        <w:jc w:val="both"/>
        <w:rPr>
          <w:rStyle w:val="FontStyle66"/>
          <w:b w:val="0"/>
          <w:spacing w:val="0"/>
        </w:rPr>
      </w:pPr>
    </w:p>
    <w:p w:rsidR="00097E92" w:rsidRPr="00E42A54" w:rsidRDefault="00097E92" w:rsidP="00097E92">
      <w:pPr>
        <w:pStyle w:val="Style11"/>
        <w:widowControl/>
        <w:spacing w:line="276" w:lineRule="auto"/>
        <w:ind w:firstLine="454"/>
        <w:jc w:val="both"/>
        <w:rPr>
          <w:rStyle w:val="FontStyle77"/>
          <w:rFonts w:ascii="Arial" w:hAnsi="Arial" w:cs="Arial"/>
          <w:spacing w:val="0"/>
          <w:sz w:val="24"/>
          <w:szCs w:val="24"/>
        </w:rPr>
      </w:pP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При этом не стоит забывать,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что государство вынуждено отдавать басносло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в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ные деньги не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только на покупку газа, но и на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компенсацию разницы между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его р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ы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ночной ценой и ценой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для населения. Жилищный сектор сегодня оплачивает газ по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1300 грн за тысячу куб. м. При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этом рыночная цена газа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более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6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000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грн! То есть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,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дотации государства на компенсацию этой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разницы НАК «Нафтогаз» в год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составляют по 100 млрд грн! Это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ещ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четверть бюджета и 7%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ВВП!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И в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ы ещ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удивляетесь, почему в стране не хватает денег?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..</w:t>
      </w:r>
    </w:p>
    <w:p w:rsidR="00097E92" w:rsidRPr="00E42A54" w:rsidRDefault="00097E92" w:rsidP="00097E92">
      <w:pPr>
        <w:pStyle w:val="Style11"/>
        <w:widowControl/>
        <w:spacing w:line="276" w:lineRule="auto"/>
        <w:ind w:firstLine="454"/>
        <w:jc w:val="both"/>
        <w:rPr>
          <w:rStyle w:val="FontStyle77"/>
          <w:rFonts w:ascii="Arial" w:hAnsi="Arial" w:cs="Arial"/>
          <w:spacing w:val="0"/>
          <w:sz w:val="24"/>
          <w:szCs w:val="24"/>
        </w:rPr>
      </w:pP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Но какой выход из ситуации? Увеличить цены для потребителя? Это и так дел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а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ется,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но до бесконечности это продолжаться не может, так как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украинцы не в с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о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стоянии платить реальную  цену. Ставить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сч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тчики? Однозначно. Мы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уже выясн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и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ли, что таким образом каждый сможет экономить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на энергоносителях. Но государс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во и  в этом случае будет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нести огромные убытки, компенсируя разницу и по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-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прежн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е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му закупая импортный газ.</w:t>
      </w:r>
    </w:p>
    <w:p w:rsidR="00097E92" w:rsidRPr="00E42A54" w:rsidRDefault="00097E92" w:rsidP="00097E92">
      <w:pPr>
        <w:pStyle w:val="Style11"/>
        <w:widowControl/>
        <w:spacing w:line="276" w:lineRule="auto"/>
        <w:ind w:firstLine="454"/>
        <w:jc w:val="both"/>
        <w:rPr>
          <w:rStyle w:val="FontStyle77"/>
          <w:rFonts w:ascii="Arial" w:hAnsi="Arial" w:cs="Arial"/>
          <w:spacing w:val="0"/>
          <w:sz w:val="24"/>
          <w:szCs w:val="24"/>
        </w:rPr>
      </w:pP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На самом деле ответ очень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прост: необходима всеукраин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с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кая программа эне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р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госбережения. Например, в рамках реформы ЖКХ. Или отдельно.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Но как можно скорей.</w:t>
      </w:r>
    </w:p>
    <w:p w:rsidR="00097E92" w:rsidRPr="00097E92" w:rsidRDefault="00097E92" w:rsidP="00097E92">
      <w:pPr>
        <w:pStyle w:val="Style8"/>
        <w:widowControl/>
        <w:spacing w:line="276" w:lineRule="auto"/>
        <w:ind w:firstLine="454"/>
        <w:jc w:val="both"/>
        <w:rPr>
          <w:rStyle w:val="FontStyle66"/>
          <w:spacing w:val="0"/>
        </w:rPr>
      </w:pPr>
      <w:r>
        <w:rPr>
          <w:rStyle w:val="FontStyle66"/>
          <w:b w:val="0"/>
          <w:spacing w:val="0"/>
        </w:rPr>
        <w:br w:type="page"/>
      </w:r>
      <w:r w:rsidRPr="00097E92">
        <w:rPr>
          <w:rStyle w:val="FontStyle66"/>
          <w:spacing w:val="0"/>
        </w:rPr>
        <w:lastRenderedPageBreak/>
        <w:t>СЧИТАЕМ И УТЕПЛЯЕМСЯ</w:t>
      </w:r>
    </w:p>
    <w:p w:rsidR="00097E92" w:rsidRPr="00E42A54" w:rsidRDefault="00097E92" w:rsidP="00097E92">
      <w:pPr>
        <w:pStyle w:val="Style11"/>
        <w:widowControl/>
        <w:spacing w:line="276" w:lineRule="auto"/>
        <w:ind w:firstLine="454"/>
        <w:jc w:val="both"/>
        <w:rPr>
          <w:rStyle w:val="FontStyle77"/>
          <w:rFonts w:ascii="Arial" w:hAnsi="Arial" w:cs="Arial"/>
          <w:spacing w:val="0"/>
          <w:sz w:val="24"/>
          <w:szCs w:val="24"/>
        </w:rPr>
      </w:pP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Итак, вся страна платит за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газ и тепло неизвестно сколько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неизвестно кому. П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о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ставим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сч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тчики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будет известно и то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и другое. Но есть другая проблема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коло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сальные энергопотери. Так, при сжигании каждых 100 тыс. куб. м. газа для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обогр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е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ва жилья, 45 тыс. куб. м.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улетают в трубу, точнее, за е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ё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пределы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в атмосф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е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ру. То есть в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дома от котельных уже приходит лишь 55% тепла.</w:t>
      </w:r>
    </w:p>
    <w:p w:rsidR="00097E92" w:rsidRPr="00E42A54" w:rsidRDefault="00097E92" w:rsidP="00097E92">
      <w:pPr>
        <w:pStyle w:val="Style11"/>
        <w:widowControl/>
        <w:spacing w:line="276" w:lineRule="auto"/>
        <w:ind w:firstLine="454"/>
        <w:jc w:val="both"/>
        <w:rPr>
          <w:rStyle w:val="FontStyle77"/>
          <w:rFonts w:ascii="Arial" w:hAnsi="Arial" w:cs="Arial"/>
          <w:spacing w:val="0"/>
          <w:sz w:val="24"/>
          <w:szCs w:val="24"/>
        </w:rPr>
      </w:pP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Но это тоже не вс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. Уже растекаясь по домам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,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как минимум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25% тепла улет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а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ет в расхристанные окна подъездов и холодные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стены квартир. Итого, коэффициент п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о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лезного действия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20%!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Из каждых 100 тыс. куб. м. газа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мы реально расх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о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дуем 20 тыс.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Остальные 80 тыс. идут на обогрев Вселенной! Проще говоря,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если бы мы ра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с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ходовали на</w:t>
      </w:r>
      <w:r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отопление жили</w:t>
      </w:r>
      <w:r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щ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ного сектора</w:t>
      </w:r>
      <w:r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весь импортный газ, закупаемый еж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е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годно на сумму 16 млрд</w:t>
      </w:r>
      <w:r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долл.</w:t>
      </w:r>
      <w:r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,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 xml:space="preserve"> 12</w:t>
      </w:r>
      <w:r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,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 xml:space="preserve">8 </w:t>
      </w:r>
      <w:r w:rsidRPr="00E42A54">
        <w:rPr>
          <w:rStyle w:val="FontStyle74"/>
          <w:rFonts w:ascii="Arial" w:hAnsi="Arial" w:cs="Arial"/>
          <w:b w:val="0"/>
          <w:smallCaps w:val="0"/>
          <w:spacing w:val="0"/>
          <w:sz w:val="24"/>
          <w:szCs w:val="24"/>
          <w:u w:val="single"/>
        </w:rPr>
        <w:t>МЛРД</w:t>
      </w:r>
      <w:r w:rsidRPr="00E42A54">
        <w:rPr>
          <w:rStyle w:val="FontStyle74"/>
          <w:rFonts w:ascii="Arial" w:hAnsi="Arial" w:cs="Arial"/>
          <w:b w:val="0"/>
          <w:spacing w:val="0"/>
          <w:sz w:val="24"/>
          <w:szCs w:val="24"/>
          <w:u w:val="single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долл. были бы</w:t>
      </w:r>
      <w:r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потрачены на ветер. Это 166</w:t>
      </w:r>
      <w:r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  <w:u w:val="single"/>
        </w:rPr>
        <w:t>млрд грн!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На эти средства за год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можно утеплить весь жилищный фонд Укра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и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ны, установить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сч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тчики газа, тепла, воды и даже, в качестве бонуса, барометр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и гидр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о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метр в каждую квартиру.</w:t>
      </w:r>
    </w:p>
    <w:p w:rsidR="00097E92" w:rsidRPr="00E42A54" w:rsidRDefault="00097E92" w:rsidP="00097E92">
      <w:pPr>
        <w:pStyle w:val="Style11"/>
        <w:widowControl/>
        <w:spacing w:line="276" w:lineRule="auto"/>
        <w:ind w:firstLine="454"/>
        <w:jc w:val="both"/>
        <w:rPr>
          <w:rStyle w:val="FontStyle77"/>
          <w:rFonts w:ascii="Arial" w:hAnsi="Arial" w:cs="Arial"/>
          <w:spacing w:val="0"/>
          <w:sz w:val="24"/>
          <w:szCs w:val="24"/>
        </w:rPr>
      </w:pP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«Конечно, большая часть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импортного газа ид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 на крупные предприятия, а не на обогрев домов. Но программу энергосбережения можно было бы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предложить ос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у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ществить бизнесу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он мог бы заняться утеплением домов и крыш, получив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от гос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у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дарства фискальные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преференции,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рассказал </w:t>
      </w:r>
      <w:r w:rsidRPr="00E42A54">
        <w:rPr>
          <w:rStyle w:val="FontStyle75"/>
          <w:rFonts w:ascii="Arial" w:hAnsi="Arial" w:cs="Arial"/>
          <w:b w:val="0"/>
          <w:spacing w:val="0"/>
          <w:sz w:val="24"/>
          <w:szCs w:val="24"/>
        </w:rPr>
        <w:t>Александр ПАСХОВЕР, реда</w:t>
      </w:r>
      <w:r w:rsidRPr="00E42A54">
        <w:rPr>
          <w:rStyle w:val="FontStyle75"/>
          <w:rFonts w:ascii="Arial" w:hAnsi="Arial" w:cs="Arial"/>
          <w:b w:val="0"/>
          <w:spacing w:val="0"/>
          <w:sz w:val="24"/>
          <w:szCs w:val="24"/>
        </w:rPr>
        <w:t>к</w:t>
      </w:r>
      <w:r w:rsidRPr="00E42A54">
        <w:rPr>
          <w:rStyle w:val="FontStyle75"/>
          <w:rFonts w:ascii="Arial" w:hAnsi="Arial" w:cs="Arial"/>
          <w:b w:val="0"/>
          <w:spacing w:val="0"/>
          <w:sz w:val="24"/>
          <w:szCs w:val="24"/>
        </w:rPr>
        <w:t>тор отдела «Бизнес и обозреватель»</w:t>
      </w:r>
      <w:r>
        <w:rPr>
          <w:rStyle w:val="FontStyle75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Pr="00E42A54">
        <w:rPr>
          <w:rStyle w:val="FontStyle75"/>
          <w:rFonts w:ascii="Arial" w:hAnsi="Arial" w:cs="Arial"/>
          <w:b w:val="0"/>
          <w:spacing w:val="0"/>
          <w:sz w:val="24"/>
          <w:szCs w:val="24"/>
        </w:rPr>
        <w:t xml:space="preserve">журнала «Новое время».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Также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компенс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и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ровать банкам проценты по кредитам, выданным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населению на установку окон,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сч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тчиков, энергосберегающих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гаджетов. После этого, во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-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первых, в стране начн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тся стро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и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тельный бум (как это было в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сво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время в Канаде). Предпринимательская акти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в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ность запустит рынок. А собранные налоги станут ресурсом для компенсации за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й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мов. Во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-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вторых,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заработают смежные отрасли: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транспорт, лог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и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стика, общепит,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сбыт и т.д. И в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-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третьих, под такие проекты легко зайдут деш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вые средства от ЕБРР, Вс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е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мирного банка и других иностранных коммерческих структур».</w:t>
      </w:r>
    </w:p>
    <w:p w:rsidR="00097E92" w:rsidRPr="00E42A54" w:rsidRDefault="00097E92" w:rsidP="00097E92">
      <w:pPr>
        <w:pStyle w:val="Style11"/>
        <w:widowControl/>
        <w:spacing w:line="276" w:lineRule="auto"/>
        <w:ind w:firstLine="454"/>
        <w:jc w:val="both"/>
        <w:rPr>
          <w:rStyle w:val="FontStyle77"/>
          <w:rFonts w:ascii="Arial" w:hAnsi="Arial" w:cs="Arial"/>
          <w:spacing w:val="0"/>
          <w:sz w:val="24"/>
          <w:szCs w:val="24"/>
        </w:rPr>
      </w:pP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Таким образом, в течение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тр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х лет Украина сможет вообще отказаться от п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о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купки газа.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Многие специалисты считают,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что в перспективе этот 21 млрд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куб. м., к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о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торые мы добываем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самостоятельно, 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–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 xml:space="preserve"> вполне достаточный объ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ё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м, чтобы обесп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е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чить страну.</w:t>
      </w:r>
    </w:p>
    <w:p w:rsidR="00097E92" w:rsidRDefault="00097E92" w:rsidP="00097E92">
      <w:pPr>
        <w:pStyle w:val="Style11"/>
        <w:widowControl/>
        <w:spacing w:line="276" w:lineRule="auto"/>
        <w:ind w:firstLine="454"/>
        <w:jc w:val="both"/>
        <w:rPr>
          <w:rStyle w:val="FontStyle77"/>
          <w:rFonts w:ascii="Arial" w:hAnsi="Arial" w:cs="Arial"/>
          <w:spacing w:val="0"/>
          <w:sz w:val="24"/>
          <w:szCs w:val="24"/>
        </w:rPr>
      </w:pP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Утверждение, конечно, слишком оптимистичное, но вряд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ли кто</w:t>
      </w:r>
      <w:r>
        <w:rPr>
          <w:rStyle w:val="FontStyle77"/>
          <w:rFonts w:ascii="Arial" w:hAnsi="Arial" w:cs="Arial"/>
          <w:spacing w:val="0"/>
          <w:sz w:val="24"/>
          <w:szCs w:val="24"/>
        </w:rPr>
        <w:t>-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то станет сп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о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рить, что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если не на 80%, то как минимум на 50 потребление газа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мы сократить м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о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жем. Для этого всего лишь не нужно быть</w:t>
      </w:r>
      <w:r>
        <w:rPr>
          <w:rStyle w:val="FontStyle77"/>
          <w:rFonts w:ascii="Arial" w:hAnsi="Arial" w:cs="Arial"/>
          <w:spacing w:val="0"/>
          <w:sz w:val="24"/>
          <w:szCs w:val="24"/>
        </w:rPr>
        <w:t xml:space="preserve"> </w:t>
      </w:r>
      <w:r w:rsidRPr="00E42A54">
        <w:rPr>
          <w:rStyle w:val="FontStyle77"/>
          <w:rFonts w:ascii="Arial" w:hAnsi="Arial" w:cs="Arial"/>
          <w:spacing w:val="0"/>
          <w:sz w:val="24"/>
          <w:szCs w:val="24"/>
        </w:rPr>
        <w:t>дураками и ворами.</w:t>
      </w:r>
    </w:p>
    <w:p w:rsidR="00097E92" w:rsidRDefault="00097E92" w:rsidP="00097E92">
      <w:pPr>
        <w:pStyle w:val="Style11"/>
        <w:widowControl/>
        <w:spacing w:line="276" w:lineRule="auto"/>
        <w:ind w:firstLine="454"/>
        <w:jc w:val="right"/>
        <w:rPr>
          <w:rStyle w:val="FontStyle77"/>
          <w:rFonts w:ascii="Arial" w:hAnsi="Arial" w:cs="Arial"/>
          <w:spacing w:val="0"/>
          <w:sz w:val="24"/>
          <w:szCs w:val="24"/>
        </w:rPr>
      </w:pPr>
      <w:r w:rsidRPr="00E42A54">
        <w:rPr>
          <w:rStyle w:val="FontStyle65"/>
          <w:b w:val="0"/>
          <w:sz w:val="24"/>
          <w:szCs w:val="24"/>
        </w:rPr>
        <w:t>Алексей СТЕПАНОВ</w:t>
      </w:r>
      <w:r>
        <w:rPr>
          <w:rStyle w:val="FontStyle65"/>
          <w:b w:val="0"/>
          <w:sz w:val="24"/>
          <w:szCs w:val="24"/>
        </w:rPr>
        <w:t>.</w:t>
      </w:r>
    </w:p>
    <w:p w:rsidR="00097E92" w:rsidRDefault="00097E92" w:rsidP="00097E92">
      <w:pPr>
        <w:pStyle w:val="Style11"/>
        <w:widowControl/>
        <w:spacing w:line="276" w:lineRule="auto"/>
        <w:ind w:firstLine="454"/>
        <w:jc w:val="both"/>
        <w:rPr>
          <w:rStyle w:val="FontStyle77"/>
          <w:rFonts w:ascii="Arial" w:hAnsi="Arial" w:cs="Arial"/>
          <w:i/>
          <w:spacing w:val="0"/>
          <w:sz w:val="24"/>
          <w:szCs w:val="24"/>
          <w:u w:val="single"/>
        </w:rPr>
      </w:pPr>
    </w:p>
    <w:p w:rsidR="00097E92" w:rsidRPr="00097E92" w:rsidRDefault="00097E92" w:rsidP="00097E92">
      <w:pPr>
        <w:pStyle w:val="Style11"/>
        <w:widowControl/>
        <w:spacing w:line="276" w:lineRule="auto"/>
        <w:ind w:firstLine="454"/>
        <w:jc w:val="both"/>
        <w:rPr>
          <w:rStyle w:val="FontStyle77"/>
          <w:rFonts w:ascii="Arial" w:hAnsi="Arial" w:cs="Arial"/>
          <w:b/>
          <w:i/>
          <w:spacing w:val="0"/>
          <w:sz w:val="24"/>
          <w:szCs w:val="24"/>
          <w:u w:val="single"/>
        </w:rPr>
      </w:pPr>
      <w:r w:rsidRPr="00097E92">
        <w:rPr>
          <w:rStyle w:val="FontStyle77"/>
          <w:rFonts w:ascii="Arial" w:hAnsi="Arial" w:cs="Arial"/>
          <w:b/>
          <w:i/>
          <w:spacing w:val="0"/>
          <w:sz w:val="24"/>
          <w:szCs w:val="24"/>
          <w:u w:val="single"/>
        </w:rPr>
        <w:t>ТОЧКА ЗРЕНИЯ</w:t>
      </w:r>
    </w:p>
    <w:p w:rsidR="00097E92" w:rsidRPr="00097E92" w:rsidRDefault="00097E92" w:rsidP="00097E92">
      <w:pPr>
        <w:pStyle w:val="Style33"/>
        <w:widowControl/>
        <w:spacing w:line="276" w:lineRule="auto"/>
        <w:ind w:firstLine="454"/>
        <w:jc w:val="both"/>
        <w:rPr>
          <w:rStyle w:val="FontStyle72"/>
          <w:rFonts w:ascii="Arial" w:hAnsi="Arial" w:cs="Arial"/>
          <w:b w:val="0"/>
          <w:sz w:val="20"/>
          <w:szCs w:val="20"/>
          <w:u w:val="single"/>
        </w:rPr>
      </w:pPr>
      <w:r w:rsidRPr="00097E92">
        <w:rPr>
          <w:rStyle w:val="FontStyle72"/>
          <w:rFonts w:ascii="Arial" w:hAnsi="Arial" w:cs="Arial"/>
          <w:b w:val="0"/>
          <w:sz w:val="20"/>
          <w:szCs w:val="20"/>
        </w:rPr>
        <w:t>Ярослав ЖАЛИЛО, экономист, зам. дир. национального института стратегических и</w:t>
      </w:r>
      <w:r w:rsidRPr="00097E92">
        <w:rPr>
          <w:rStyle w:val="FontStyle72"/>
          <w:rFonts w:ascii="Arial" w:hAnsi="Arial" w:cs="Arial"/>
          <w:b w:val="0"/>
          <w:sz w:val="20"/>
          <w:szCs w:val="20"/>
        </w:rPr>
        <w:t>с</w:t>
      </w:r>
      <w:r w:rsidRPr="00097E92">
        <w:rPr>
          <w:rStyle w:val="FontStyle72"/>
          <w:rFonts w:ascii="Arial" w:hAnsi="Arial" w:cs="Arial"/>
          <w:b w:val="0"/>
          <w:sz w:val="20"/>
          <w:szCs w:val="20"/>
        </w:rPr>
        <w:t>следований:</w:t>
      </w:r>
    </w:p>
    <w:p w:rsidR="00097E92" w:rsidRPr="00E42A54" w:rsidRDefault="00097E92" w:rsidP="00097E92">
      <w:pPr>
        <w:pStyle w:val="Style25"/>
        <w:widowControl/>
        <w:spacing w:line="276" w:lineRule="auto"/>
        <w:ind w:firstLine="454"/>
        <w:jc w:val="both"/>
        <w:rPr>
          <w:rStyle w:val="FontStyle65"/>
          <w:b w:val="0"/>
          <w:sz w:val="24"/>
          <w:szCs w:val="24"/>
        </w:rPr>
      </w:pPr>
      <w:r w:rsidRPr="00097E92">
        <w:rPr>
          <w:rStyle w:val="FontStyle73"/>
          <w:sz w:val="20"/>
          <w:szCs w:val="20"/>
        </w:rPr>
        <w:t>«Наверняка со временем, когда людям будет невыгодно платить большие деньги за газ, они начнут задумываться о приобретении более современных плит, кот</w:t>
      </w:r>
      <w:r w:rsidRPr="00097E92">
        <w:rPr>
          <w:rStyle w:val="FontStyle73"/>
          <w:sz w:val="20"/>
          <w:szCs w:val="20"/>
        </w:rPr>
        <w:t>о</w:t>
      </w:r>
      <w:r w:rsidRPr="00097E92">
        <w:rPr>
          <w:rStyle w:val="FontStyle73"/>
          <w:sz w:val="20"/>
          <w:szCs w:val="20"/>
        </w:rPr>
        <w:t>рые экономно расходуют ресурс. Но это всё будет происходить постепенно и не принесёт той глобальной экономии, которую хотелось бы. Большая часть газопотребления приходится на крупные промышленные предприятия – мета</w:t>
      </w:r>
      <w:r w:rsidRPr="00097E92">
        <w:rPr>
          <w:rStyle w:val="FontStyle73"/>
          <w:sz w:val="20"/>
          <w:szCs w:val="20"/>
        </w:rPr>
        <w:t>л</w:t>
      </w:r>
      <w:r w:rsidRPr="00097E92">
        <w:rPr>
          <w:rStyle w:val="FontStyle73"/>
          <w:sz w:val="20"/>
          <w:szCs w:val="20"/>
        </w:rPr>
        <w:t>лургическую, химическую промышленность – все они используют огромное количество топлива. Вот если бы их оборудование реконструировать и сделать более с</w:t>
      </w:r>
      <w:r w:rsidRPr="00097E92">
        <w:rPr>
          <w:rStyle w:val="FontStyle73"/>
          <w:sz w:val="20"/>
          <w:szCs w:val="20"/>
        </w:rPr>
        <w:t>о</w:t>
      </w:r>
      <w:r w:rsidRPr="00097E92">
        <w:rPr>
          <w:rStyle w:val="FontStyle73"/>
          <w:sz w:val="20"/>
          <w:szCs w:val="20"/>
        </w:rPr>
        <w:t>временным, то тогда за счёт снижения потребления можно было бы существенно уменьшить закупки газа извне. Так уж сложилось, что большинство предприятий, которые потребл</w:t>
      </w:r>
      <w:r w:rsidRPr="00097E92">
        <w:rPr>
          <w:rStyle w:val="FontStyle73"/>
          <w:sz w:val="20"/>
          <w:szCs w:val="20"/>
        </w:rPr>
        <w:t>я</w:t>
      </w:r>
      <w:r w:rsidRPr="00097E92">
        <w:rPr>
          <w:rStyle w:val="FontStyle73"/>
          <w:sz w:val="20"/>
          <w:szCs w:val="20"/>
        </w:rPr>
        <w:t>ют тот самый недостающий газ, находятся в зоне войны. Поскольку после окончания военных действий будет необходима на заводах глобальная реконстру</w:t>
      </w:r>
      <w:r w:rsidRPr="00097E92">
        <w:rPr>
          <w:rStyle w:val="FontStyle73"/>
          <w:sz w:val="20"/>
          <w:szCs w:val="20"/>
        </w:rPr>
        <w:t>к</w:t>
      </w:r>
      <w:r w:rsidRPr="00097E92">
        <w:rPr>
          <w:rStyle w:val="FontStyle73"/>
          <w:sz w:val="20"/>
          <w:szCs w:val="20"/>
        </w:rPr>
        <w:t>ция, то можно сказать, что не было бы счастья, так несчастье помогло. То есть предприятия выну</w:t>
      </w:r>
      <w:r w:rsidRPr="00097E92">
        <w:rPr>
          <w:rStyle w:val="FontStyle73"/>
          <w:sz w:val="20"/>
          <w:szCs w:val="20"/>
        </w:rPr>
        <w:t>ж</w:t>
      </w:r>
      <w:r w:rsidRPr="00097E92">
        <w:rPr>
          <w:rStyle w:val="FontStyle73"/>
          <w:sz w:val="20"/>
          <w:szCs w:val="20"/>
        </w:rPr>
        <w:t>дены будут реконструировать, с новым оборудованием они станут более экономными, конкурент</w:t>
      </w:r>
      <w:r w:rsidRPr="00097E92">
        <w:rPr>
          <w:rStyle w:val="FontStyle73"/>
          <w:sz w:val="20"/>
          <w:szCs w:val="20"/>
        </w:rPr>
        <w:t>о</w:t>
      </w:r>
      <w:r w:rsidRPr="00097E92">
        <w:rPr>
          <w:rStyle w:val="FontStyle73"/>
          <w:sz w:val="20"/>
          <w:szCs w:val="20"/>
        </w:rPr>
        <w:t>способными. Грубо, конечно, так говорить, но конкретно в этом вопросе война даже сыграла на руку в том, что предприятия выведут, наконец, на должный уровень.</w:t>
      </w:r>
    </w:p>
    <w:sectPr w:rsidR="00097E92" w:rsidRPr="00E42A54" w:rsidSect="00E42A54">
      <w:pgSz w:w="11907" w:h="16840" w:code="9"/>
      <w:pgMar w:top="567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07C" w:rsidRDefault="0052507C">
      <w:r>
        <w:separator/>
      </w:r>
    </w:p>
  </w:endnote>
  <w:endnote w:type="continuationSeparator" w:id="1">
    <w:p w:rsidR="0052507C" w:rsidRDefault="0052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07C" w:rsidRDefault="0052507C">
      <w:r>
        <w:separator/>
      </w:r>
    </w:p>
  </w:footnote>
  <w:footnote w:type="continuationSeparator" w:id="1">
    <w:p w:rsidR="0052507C" w:rsidRDefault="00525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B97"/>
    <w:rsid w:val="00097E92"/>
    <w:rsid w:val="000A10F1"/>
    <w:rsid w:val="00287C9F"/>
    <w:rsid w:val="00325A44"/>
    <w:rsid w:val="003D5298"/>
    <w:rsid w:val="003F1CE5"/>
    <w:rsid w:val="00426FE6"/>
    <w:rsid w:val="00490005"/>
    <w:rsid w:val="0052507C"/>
    <w:rsid w:val="00693A4E"/>
    <w:rsid w:val="006E3CBD"/>
    <w:rsid w:val="0083135B"/>
    <w:rsid w:val="008A4DAF"/>
    <w:rsid w:val="00AD2BA7"/>
    <w:rsid w:val="00BA4480"/>
    <w:rsid w:val="00BC00F7"/>
    <w:rsid w:val="00D4475B"/>
    <w:rsid w:val="00E42A54"/>
    <w:rsid w:val="00E4731E"/>
    <w:rsid w:val="00F96141"/>
    <w:rsid w:val="00FC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</w:style>
  <w:style w:type="paragraph" w:customStyle="1" w:styleId="Style52">
    <w:name w:val="Style52"/>
    <w:basedOn w:val="a"/>
    <w:uiPriority w:val="99"/>
  </w:style>
  <w:style w:type="paragraph" w:customStyle="1" w:styleId="Style53">
    <w:name w:val="Style53"/>
    <w:basedOn w:val="a"/>
    <w:uiPriority w:val="99"/>
  </w:style>
  <w:style w:type="paragraph" w:customStyle="1" w:styleId="Style54">
    <w:name w:val="Style54"/>
    <w:basedOn w:val="a"/>
    <w:uiPriority w:val="99"/>
  </w:style>
  <w:style w:type="paragraph" w:customStyle="1" w:styleId="Style55">
    <w:name w:val="Style55"/>
    <w:basedOn w:val="a"/>
    <w:uiPriority w:val="99"/>
  </w:style>
  <w:style w:type="paragraph" w:customStyle="1" w:styleId="Style56">
    <w:name w:val="Style56"/>
    <w:basedOn w:val="a"/>
    <w:uiPriority w:val="99"/>
  </w:style>
  <w:style w:type="paragraph" w:customStyle="1" w:styleId="Style57">
    <w:name w:val="Style57"/>
    <w:basedOn w:val="a"/>
    <w:uiPriority w:val="99"/>
  </w:style>
  <w:style w:type="paragraph" w:customStyle="1" w:styleId="Style58">
    <w:name w:val="Style58"/>
    <w:basedOn w:val="a"/>
    <w:uiPriority w:val="99"/>
  </w:style>
  <w:style w:type="paragraph" w:customStyle="1" w:styleId="Style59">
    <w:name w:val="Style59"/>
    <w:basedOn w:val="a"/>
    <w:uiPriority w:val="99"/>
  </w:style>
  <w:style w:type="paragraph" w:customStyle="1" w:styleId="Style60">
    <w:name w:val="Style60"/>
    <w:basedOn w:val="a"/>
    <w:uiPriority w:val="99"/>
  </w:style>
  <w:style w:type="paragraph" w:customStyle="1" w:styleId="Style61">
    <w:name w:val="Style61"/>
    <w:basedOn w:val="a"/>
    <w:uiPriority w:val="99"/>
  </w:style>
  <w:style w:type="paragraph" w:customStyle="1" w:styleId="Style62">
    <w:name w:val="Style62"/>
    <w:basedOn w:val="a"/>
    <w:uiPriority w:val="99"/>
  </w:style>
  <w:style w:type="paragraph" w:customStyle="1" w:styleId="Style63">
    <w:name w:val="Style63"/>
    <w:basedOn w:val="a"/>
    <w:uiPriority w:val="99"/>
  </w:style>
  <w:style w:type="character" w:customStyle="1" w:styleId="FontStyle65">
    <w:name w:val="Font Style65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Pr>
      <w:rFonts w:ascii="Arial" w:hAnsi="Arial" w:cs="Arial"/>
      <w:b/>
      <w:bCs/>
      <w:spacing w:val="-10"/>
      <w:sz w:val="24"/>
      <w:szCs w:val="24"/>
    </w:rPr>
  </w:style>
  <w:style w:type="character" w:customStyle="1" w:styleId="FontStyle67">
    <w:name w:val="Font Style67"/>
    <w:basedOn w:val="a0"/>
    <w:uiPriority w:val="99"/>
    <w:rPr>
      <w:rFonts w:ascii="Cambria Math" w:hAnsi="Cambria Math" w:cs="Cambria Math"/>
      <w:b/>
      <w:bCs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Pr>
      <w:rFonts w:ascii="Cambria Math" w:hAnsi="Cambria Math" w:cs="Cambria Math"/>
      <w:b/>
      <w:bCs/>
      <w:sz w:val="108"/>
      <w:szCs w:val="108"/>
    </w:rPr>
  </w:style>
  <w:style w:type="character" w:customStyle="1" w:styleId="FontStyle70">
    <w:name w:val="Font Style70"/>
    <w:basedOn w:val="a0"/>
    <w:uiPriority w:val="99"/>
    <w:rPr>
      <w:rFonts w:ascii="Arial" w:hAnsi="Arial" w:cs="Arial"/>
      <w:sz w:val="42"/>
      <w:szCs w:val="42"/>
    </w:rPr>
  </w:style>
  <w:style w:type="character" w:customStyle="1" w:styleId="FontStyle71">
    <w:name w:val="Font Style71"/>
    <w:basedOn w:val="a0"/>
    <w:uiPriority w:val="99"/>
    <w:rPr>
      <w:rFonts w:ascii="Arial" w:hAnsi="Arial" w:cs="Arial"/>
      <w:b/>
      <w:bCs/>
      <w:sz w:val="28"/>
      <w:szCs w:val="28"/>
    </w:rPr>
  </w:style>
  <w:style w:type="character" w:customStyle="1" w:styleId="FontStyle72">
    <w:name w:val="Font Style72"/>
    <w:basedOn w:val="a0"/>
    <w:uiPriority w:val="99"/>
    <w:rPr>
      <w:rFonts w:ascii="Cambria Math" w:hAnsi="Cambria Math" w:cs="Cambria Math"/>
      <w:b/>
      <w:bCs/>
      <w:sz w:val="8"/>
      <w:szCs w:val="8"/>
    </w:rPr>
  </w:style>
  <w:style w:type="character" w:customStyle="1" w:styleId="FontStyle73">
    <w:name w:val="Font Style73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74">
    <w:name w:val="Font Style74"/>
    <w:basedOn w:val="a0"/>
    <w:uiPriority w:val="99"/>
    <w:rPr>
      <w:rFonts w:ascii="Cambria Math" w:hAnsi="Cambria Math" w:cs="Cambria Math"/>
      <w:b/>
      <w:bCs/>
      <w:smallCaps/>
      <w:spacing w:val="-10"/>
      <w:sz w:val="18"/>
      <w:szCs w:val="18"/>
    </w:rPr>
  </w:style>
  <w:style w:type="character" w:customStyle="1" w:styleId="FontStyle75">
    <w:name w:val="Font Style75"/>
    <w:basedOn w:val="a0"/>
    <w:uiPriority w:val="99"/>
    <w:rPr>
      <w:rFonts w:ascii="Cambria Math" w:hAnsi="Cambria Math" w:cs="Cambria Math"/>
      <w:b/>
      <w:bCs/>
      <w:spacing w:val="-10"/>
      <w:sz w:val="18"/>
      <w:szCs w:val="18"/>
    </w:rPr>
  </w:style>
  <w:style w:type="character" w:customStyle="1" w:styleId="FontStyle76">
    <w:name w:val="Font Style76"/>
    <w:basedOn w:val="a0"/>
    <w:uiPriority w:val="99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77">
    <w:name w:val="Font Style77"/>
    <w:basedOn w:val="a0"/>
    <w:uiPriority w:val="99"/>
    <w:rPr>
      <w:rFonts w:ascii="Cambria Math" w:hAnsi="Cambria Math" w:cs="Cambria Math"/>
      <w:spacing w:val="-10"/>
      <w:sz w:val="18"/>
      <w:szCs w:val="18"/>
    </w:rPr>
  </w:style>
  <w:style w:type="character" w:customStyle="1" w:styleId="FontStyle78">
    <w:name w:val="Font Style78"/>
    <w:basedOn w:val="a0"/>
    <w:uiPriority w:val="99"/>
    <w:rPr>
      <w:rFonts w:ascii="Arial" w:hAnsi="Arial" w:cs="Arial"/>
      <w:spacing w:val="-20"/>
      <w:sz w:val="150"/>
      <w:szCs w:val="150"/>
    </w:rPr>
  </w:style>
  <w:style w:type="character" w:customStyle="1" w:styleId="FontStyle79">
    <w:name w:val="Font Style79"/>
    <w:basedOn w:val="a0"/>
    <w:uiPriority w:val="99"/>
    <w:rPr>
      <w:rFonts w:ascii="Arial" w:hAnsi="Arial" w:cs="Arial"/>
      <w:b/>
      <w:bCs/>
      <w:spacing w:val="-40"/>
      <w:sz w:val="120"/>
      <w:szCs w:val="120"/>
    </w:rPr>
  </w:style>
  <w:style w:type="character" w:customStyle="1" w:styleId="FontStyle80">
    <w:name w:val="Font Style80"/>
    <w:basedOn w:val="a0"/>
    <w:uiPriority w:val="99"/>
    <w:rPr>
      <w:rFonts w:ascii="Arial" w:hAnsi="Arial" w:cs="Arial"/>
      <w:sz w:val="50"/>
      <w:szCs w:val="50"/>
    </w:rPr>
  </w:style>
  <w:style w:type="character" w:customStyle="1" w:styleId="FontStyle81">
    <w:name w:val="Font Style81"/>
    <w:basedOn w:val="a0"/>
    <w:uiPriority w:val="99"/>
    <w:rPr>
      <w:rFonts w:ascii="Trebuchet MS" w:hAnsi="Trebuchet MS" w:cs="Trebuchet MS"/>
      <w:spacing w:val="-50"/>
      <w:sz w:val="134"/>
      <w:szCs w:val="134"/>
    </w:rPr>
  </w:style>
  <w:style w:type="character" w:customStyle="1" w:styleId="FontStyle82">
    <w:name w:val="Font Style82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3">
    <w:name w:val="Font Style83"/>
    <w:basedOn w:val="a0"/>
    <w:uiPriority w:val="99"/>
    <w:rPr>
      <w:rFonts w:ascii="Arial" w:hAnsi="Arial" w:cs="Arial"/>
      <w:b/>
      <w:bCs/>
      <w:spacing w:val="-40"/>
      <w:sz w:val="132"/>
      <w:szCs w:val="132"/>
    </w:rPr>
  </w:style>
  <w:style w:type="character" w:customStyle="1" w:styleId="FontStyle84">
    <w:name w:val="Font Style84"/>
    <w:basedOn w:val="a0"/>
    <w:uiPriority w:val="99"/>
    <w:rPr>
      <w:rFonts w:ascii="Arial" w:hAnsi="Arial" w:cs="Arial"/>
      <w:sz w:val="38"/>
      <w:szCs w:val="38"/>
    </w:rPr>
  </w:style>
  <w:style w:type="character" w:customStyle="1" w:styleId="FontStyle85">
    <w:name w:val="Font Style85"/>
    <w:basedOn w:val="a0"/>
    <w:uiPriority w:val="99"/>
    <w:rPr>
      <w:rFonts w:ascii="Times New Roman" w:hAnsi="Times New Roman" w:cs="Times New Roman"/>
      <w:b/>
      <w:bCs/>
      <w:w w:val="200"/>
      <w:sz w:val="8"/>
      <w:szCs w:val="8"/>
    </w:rPr>
  </w:style>
  <w:style w:type="character" w:customStyle="1" w:styleId="FontStyle86">
    <w:name w:val="Font Style86"/>
    <w:basedOn w:val="a0"/>
    <w:uiPriority w:val="99"/>
    <w:rPr>
      <w:rFonts w:ascii="Franklin Gothic Medium" w:hAnsi="Franklin Gothic Medium" w:cs="Franklin Gothic Medium"/>
      <w:spacing w:val="30"/>
      <w:sz w:val="204"/>
      <w:szCs w:val="204"/>
    </w:rPr>
  </w:style>
  <w:style w:type="character" w:customStyle="1" w:styleId="FontStyle87">
    <w:name w:val="Font Style87"/>
    <w:basedOn w:val="a0"/>
    <w:uiPriority w:val="99"/>
    <w:rPr>
      <w:rFonts w:ascii="Century Gothic" w:hAnsi="Century Gothic" w:cs="Century Gothic"/>
      <w:spacing w:val="-200"/>
      <w:sz w:val="272"/>
      <w:szCs w:val="272"/>
    </w:rPr>
  </w:style>
  <w:style w:type="character" w:customStyle="1" w:styleId="FontStyle88">
    <w:name w:val="Font Style88"/>
    <w:basedOn w:val="a0"/>
    <w:uiPriority w:val="99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FontStyle89">
    <w:name w:val="Font Style89"/>
    <w:basedOn w:val="a0"/>
    <w:uiPriority w:val="99"/>
    <w:rPr>
      <w:rFonts w:ascii="Arial" w:hAnsi="Arial" w:cs="Arial"/>
      <w:b/>
      <w:bCs/>
      <w:i/>
      <w:iCs/>
      <w:sz w:val="30"/>
      <w:szCs w:val="30"/>
    </w:rPr>
  </w:style>
  <w:style w:type="character" w:customStyle="1" w:styleId="FontStyle90">
    <w:name w:val="Font Style90"/>
    <w:basedOn w:val="a0"/>
    <w:uiPriority w:val="99"/>
    <w:rPr>
      <w:rFonts w:ascii="Cambria Math" w:hAnsi="Cambria Math" w:cs="Cambria Math"/>
      <w:b/>
      <w:bCs/>
      <w:spacing w:val="-10"/>
      <w:sz w:val="32"/>
      <w:szCs w:val="32"/>
    </w:rPr>
  </w:style>
  <w:style w:type="character" w:customStyle="1" w:styleId="FontStyle91">
    <w:name w:val="Font Style91"/>
    <w:basedOn w:val="a0"/>
    <w:uiPriority w:val="9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92">
    <w:name w:val="Font Style92"/>
    <w:basedOn w:val="a0"/>
    <w:uiPriority w:val="99"/>
    <w:rPr>
      <w:rFonts w:ascii="Arial" w:hAnsi="Arial" w:cs="Arial"/>
      <w:sz w:val="16"/>
      <w:szCs w:val="16"/>
    </w:rPr>
  </w:style>
  <w:style w:type="character" w:customStyle="1" w:styleId="FontStyle93">
    <w:name w:val="Font Style93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94">
    <w:name w:val="Font Style94"/>
    <w:basedOn w:val="a0"/>
    <w:uiPriority w:val="99"/>
    <w:rPr>
      <w:rFonts w:ascii="Arial" w:hAnsi="Arial" w:cs="Arial"/>
      <w:b/>
      <w:bCs/>
      <w:spacing w:val="-50"/>
      <w:sz w:val="102"/>
      <w:szCs w:val="102"/>
    </w:rPr>
  </w:style>
  <w:style w:type="character" w:customStyle="1" w:styleId="FontStyle95">
    <w:name w:val="Font Style95"/>
    <w:basedOn w:val="a0"/>
    <w:uiPriority w:val="99"/>
    <w:rPr>
      <w:rFonts w:ascii="Arial" w:hAnsi="Arial" w:cs="Arial"/>
      <w:spacing w:val="-10"/>
      <w:sz w:val="16"/>
      <w:szCs w:val="16"/>
    </w:rPr>
  </w:style>
  <w:style w:type="character" w:customStyle="1" w:styleId="FontStyle96">
    <w:name w:val="Font Style96"/>
    <w:basedOn w:val="a0"/>
    <w:uiPriority w:val="99"/>
    <w:rPr>
      <w:rFonts w:ascii="Cambria Math" w:hAnsi="Cambria Math" w:cs="Cambria Math"/>
      <w:b/>
      <w:bCs/>
      <w:spacing w:val="-40"/>
      <w:sz w:val="128"/>
      <w:szCs w:val="128"/>
    </w:rPr>
  </w:style>
  <w:style w:type="character" w:customStyle="1" w:styleId="FontStyle97">
    <w:name w:val="Font Style97"/>
    <w:basedOn w:val="a0"/>
    <w:uiPriority w:val="99"/>
    <w:rPr>
      <w:rFonts w:ascii="Franklin Gothic Medium" w:hAnsi="Franklin Gothic Medium" w:cs="Franklin Gothic Medium"/>
      <w:spacing w:val="-20"/>
      <w:sz w:val="120"/>
      <w:szCs w:val="120"/>
    </w:rPr>
  </w:style>
  <w:style w:type="character" w:customStyle="1" w:styleId="FontStyle98">
    <w:name w:val="Font Style98"/>
    <w:basedOn w:val="a0"/>
    <w:uiPriority w:val="99"/>
    <w:rPr>
      <w:rFonts w:ascii="Bookman Old Style" w:hAnsi="Bookman Old Style" w:cs="Bookman Old Style"/>
      <w:b/>
      <w:bCs/>
      <w:spacing w:val="10"/>
      <w:sz w:val="10"/>
      <w:szCs w:val="10"/>
    </w:rPr>
  </w:style>
  <w:style w:type="character" w:customStyle="1" w:styleId="FontStyle99">
    <w:name w:val="Font Style99"/>
    <w:basedOn w:val="a0"/>
    <w:uiPriority w:val="99"/>
    <w:rPr>
      <w:rFonts w:ascii="Cambria Math" w:hAnsi="Cambria Math" w:cs="Cambria Math"/>
      <w:b/>
      <w:bCs/>
      <w:w w:val="200"/>
      <w:sz w:val="12"/>
      <w:szCs w:val="12"/>
    </w:rPr>
  </w:style>
  <w:style w:type="character" w:customStyle="1" w:styleId="FontStyle100">
    <w:name w:val="Font Style100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01">
    <w:name w:val="Font Style101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02">
    <w:name w:val="Font Style102"/>
    <w:basedOn w:val="a0"/>
    <w:uiPriority w:val="99"/>
    <w:rPr>
      <w:rFonts w:ascii="Arial" w:hAnsi="Arial" w:cs="Arial"/>
      <w:b/>
      <w:bCs/>
      <w:smallCaps/>
      <w:sz w:val="14"/>
      <w:szCs w:val="14"/>
    </w:rPr>
  </w:style>
  <w:style w:type="character" w:customStyle="1" w:styleId="FontStyle103">
    <w:name w:val="Font Style103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104">
    <w:name w:val="Font Style104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05">
    <w:name w:val="Font Style105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06">
    <w:name w:val="Font Style106"/>
    <w:basedOn w:val="a0"/>
    <w:uiPriority w:val="99"/>
    <w:rPr>
      <w:rFonts w:ascii="Cambria Math" w:hAnsi="Cambria Math" w:cs="Cambria Math"/>
      <w:b/>
      <w:bCs/>
      <w:sz w:val="12"/>
      <w:szCs w:val="12"/>
    </w:rPr>
  </w:style>
  <w:style w:type="character" w:customStyle="1" w:styleId="FontStyle107">
    <w:name w:val="Font Style107"/>
    <w:basedOn w:val="a0"/>
    <w:uiPriority w:val="99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108">
    <w:name w:val="Font Style108"/>
    <w:basedOn w:val="a0"/>
    <w:uiPriority w:val="99"/>
    <w:rPr>
      <w:rFonts w:ascii="Cambria Math" w:hAnsi="Cambria Math" w:cs="Cambria Math"/>
      <w:sz w:val="18"/>
      <w:szCs w:val="18"/>
    </w:rPr>
  </w:style>
  <w:style w:type="character" w:customStyle="1" w:styleId="FontStyle109">
    <w:name w:val="Font Style109"/>
    <w:basedOn w:val="a0"/>
    <w:uiPriority w:val="99"/>
    <w:rPr>
      <w:rFonts w:ascii="Cambria Math" w:hAnsi="Cambria Math" w:cs="Cambria Math"/>
      <w:b/>
      <w:bCs/>
      <w:i/>
      <w:iCs/>
      <w:spacing w:val="20"/>
      <w:sz w:val="14"/>
      <w:szCs w:val="14"/>
    </w:rPr>
  </w:style>
  <w:style w:type="character" w:customStyle="1" w:styleId="FontStyle110">
    <w:name w:val="Font Style110"/>
    <w:basedOn w:val="a0"/>
    <w:uiPriority w:val="99"/>
    <w:rPr>
      <w:rFonts w:ascii="Haettenschweiler" w:hAnsi="Haettenschweiler" w:cs="Haettenschweiler"/>
      <w:sz w:val="28"/>
      <w:szCs w:val="28"/>
    </w:rPr>
  </w:style>
  <w:style w:type="character" w:customStyle="1" w:styleId="FontStyle111">
    <w:name w:val="Font Style111"/>
    <w:basedOn w:val="a0"/>
    <w:uiPriority w:val="99"/>
    <w:rPr>
      <w:rFonts w:ascii="Cambria Math" w:hAnsi="Cambria Math" w:cs="Cambria Math"/>
      <w:b/>
      <w:bCs/>
      <w:sz w:val="16"/>
      <w:szCs w:val="16"/>
    </w:rPr>
  </w:style>
  <w:style w:type="character" w:customStyle="1" w:styleId="FontStyle112">
    <w:name w:val="Font Style112"/>
    <w:basedOn w:val="a0"/>
    <w:uiPriority w:val="99"/>
    <w:rPr>
      <w:rFonts w:ascii="Cambria Math" w:hAnsi="Cambria Math" w:cs="Cambria Math"/>
      <w:b/>
      <w:bCs/>
      <w:spacing w:val="100"/>
      <w:w w:val="66"/>
      <w:sz w:val="46"/>
      <w:szCs w:val="46"/>
    </w:rPr>
  </w:style>
  <w:style w:type="character" w:customStyle="1" w:styleId="FontStyle113">
    <w:name w:val="Font Style113"/>
    <w:basedOn w:val="a0"/>
    <w:uiPriority w:val="99"/>
    <w:rPr>
      <w:rFonts w:ascii="Cambria Math" w:hAnsi="Cambria Math" w:cs="Cambria Math"/>
      <w:sz w:val="18"/>
      <w:szCs w:val="18"/>
    </w:rPr>
  </w:style>
  <w:style w:type="character" w:customStyle="1" w:styleId="FontStyle114">
    <w:name w:val="Font Style114"/>
    <w:basedOn w:val="a0"/>
    <w:uiPriority w:val="99"/>
    <w:rPr>
      <w:rFonts w:ascii="Cambria Math" w:hAnsi="Cambria Math" w:cs="Cambria Math"/>
      <w:b/>
      <w:bCs/>
      <w:spacing w:val="430"/>
      <w:sz w:val="54"/>
      <w:szCs w:val="54"/>
    </w:rPr>
  </w:style>
  <w:style w:type="character" w:customStyle="1" w:styleId="FontStyle115">
    <w:name w:val="Font Style115"/>
    <w:basedOn w:val="a0"/>
    <w:uiPriority w:val="99"/>
    <w:rPr>
      <w:rFonts w:ascii="Arial" w:hAnsi="Arial" w:cs="Arial"/>
      <w:b/>
      <w:bCs/>
      <w:spacing w:val="50"/>
      <w:w w:val="60"/>
      <w:sz w:val="36"/>
      <w:szCs w:val="36"/>
    </w:rPr>
  </w:style>
  <w:style w:type="character" w:customStyle="1" w:styleId="FontStyle116">
    <w:name w:val="Font Style116"/>
    <w:basedOn w:val="a0"/>
    <w:uiPriority w:val="99"/>
    <w:rPr>
      <w:rFonts w:ascii="Arial" w:hAnsi="Arial" w:cs="Arial"/>
      <w:b/>
      <w:bCs/>
      <w:sz w:val="8"/>
      <w:szCs w:val="8"/>
    </w:rPr>
  </w:style>
  <w:style w:type="character" w:customStyle="1" w:styleId="FontStyle117">
    <w:name w:val="Font Style117"/>
    <w:basedOn w:val="a0"/>
    <w:uiPriority w:val="99"/>
    <w:rPr>
      <w:rFonts w:ascii="Calibri" w:hAnsi="Calibri" w:cs="Calibri"/>
      <w:b/>
      <w:bCs/>
      <w:spacing w:val="400"/>
      <w:sz w:val="58"/>
      <w:szCs w:val="58"/>
    </w:rPr>
  </w:style>
  <w:style w:type="character" w:customStyle="1" w:styleId="FontStyle118">
    <w:name w:val="Font Style118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119">
    <w:name w:val="Font Style119"/>
    <w:basedOn w:val="a0"/>
    <w:uiPriority w:val="99"/>
    <w:rPr>
      <w:rFonts w:ascii="Arial" w:hAnsi="Arial" w:cs="Arial"/>
      <w:spacing w:val="1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1290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2014-11-03T00:21:00Z</dcterms:created>
  <dcterms:modified xsi:type="dcterms:W3CDTF">2014-11-03T00:21:00Z</dcterms:modified>
</cp:coreProperties>
</file>